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F597" w14:textId="0F1245A5" w:rsidR="00176320" w:rsidRDefault="00176320">
      <w:pPr>
        <w:jc w:val="both"/>
        <w:rPr>
          <w:b/>
          <w:sz w:val="42"/>
          <w:szCs w:val="42"/>
        </w:rPr>
      </w:pPr>
    </w:p>
    <w:p w14:paraId="2092AB63" w14:textId="35BA2FF7" w:rsidR="00DE3348" w:rsidRPr="00244E96" w:rsidRDefault="00503331">
      <w:pPr>
        <w:jc w:val="both"/>
        <w:rPr>
          <w:b/>
          <w:sz w:val="42"/>
          <w:szCs w:val="42"/>
        </w:rPr>
      </w:pPr>
      <w:r w:rsidRPr="00244E96">
        <w:rPr>
          <w:b/>
          <w:sz w:val="42"/>
          <w:szCs w:val="42"/>
        </w:rPr>
        <w:t xml:space="preserve">Auto, proposta congiunta delle associazioni al Governo su Fondo Automotive e fiscalità </w:t>
      </w:r>
      <w:r w:rsidR="000229A4">
        <w:rPr>
          <w:b/>
          <w:sz w:val="42"/>
          <w:szCs w:val="42"/>
        </w:rPr>
        <w:t>delle vetture</w:t>
      </w:r>
      <w:r w:rsidRPr="00244E96">
        <w:rPr>
          <w:b/>
          <w:sz w:val="42"/>
          <w:szCs w:val="42"/>
        </w:rPr>
        <w:t xml:space="preserve"> aziendali</w:t>
      </w:r>
    </w:p>
    <w:p w14:paraId="35C5C6CA" w14:textId="1B3BE0A8" w:rsidR="00DE3348" w:rsidRPr="00244E96" w:rsidRDefault="00244E96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ANFIA</w:t>
      </w:r>
      <w:r w:rsidR="00503331" w:rsidRPr="00244E9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ANIASA</w:t>
      </w:r>
      <w:r w:rsidR="00503331" w:rsidRPr="00244E96">
        <w:rPr>
          <w:i/>
          <w:sz w:val="26"/>
          <w:szCs w:val="26"/>
        </w:rPr>
        <w:t>,</w:t>
      </w:r>
      <w:r w:rsidR="002E559C">
        <w:rPr>
          <w:i/>
          <w:sz w:val="26"/>
          <w:szCs w:val="26"/>
        </w:rPr>
        <w:t xml:space="preserve"> Federauto,</w:t>
      </w:r>
      <w:r w:rsidR="00503331" w:rsidRPr="00244E96">
        <w:rPr>
          <w:i/>
          <w:sz w:val="26"/>
          <w:szCs w:val="26"/>
        </w:rPr>
        <w:t xml:space="preserve"> Motus-E e </w:t>
      </w:r>
      <w:r w:rsidR="00A14C8D" w:rsidRPr="00244E96">
        <w:rPr>
          <w:i/>
          <w:sz w:val="26"/>
          <w:szCs w:val="26"/>
        </w:rPr>
        <w:t>UNRAE</w:t>
      </w:r>
      <w:r w:rsidR="00503331" w:rsidRPr="00244E96">
        <w:rPr>
          <w:i/>
          <w:sz w:val="26"/>
          <w:szCs w:val="26"/>
        </w:rPr>
        <w:t xml:space="preserve"> anticipano al ministro dell’Economia Giorgetti una proposta condivisa su alcuni dossier chiave per il settore e chiedono l’avvio di un tavolo interministeriale per la filiera italiana. L’annuncio all’Automotive Dealer Day 2024</w:t>
      </w:r>
    </w:p>
    <w:p w14:paraId="7F67F458" w14:textId="26CB6AC2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VERONA, </w:t>
      </w:r>
      <w:r w:rsidR="00A14C8D">
        <w:rPr>
          <w:sz w:val="24"/>
          <w:szCs w:val="24"/>
        </w:rPr>
        <w:t xml:space="preserve">14 </w:t>
      </w:r>
      <w:r>
        <w:rPr>
          <w:sz w:val="24"/>
          <w:szCs w:val="24"/>
        </w:rPr>
        <w:t xml:space="preserve">maggio 2024 - Le Associazioni dell’automotive avanzano una proposta congiunta per mettere il Fondo Automotive al riparo da pericolose distrazioni di risorse e avviare in tempi rapidi una revisione ormai improcrastinabile della fiscalità sulle </w:t>
      </w:r>
      <w:r w:rsidR="000229A4">
        <w:rPr>
          <w:sz w:val="24"/>
          <w:szCs w:val="24"/>
        </w:rPr>
        <w:t>auto</w:t>
      </w:r>
      <w:r>
        <w:rPr>
          <w:sz w:val="24"/>
          <w:szCs w:val="24"/>
        </w:rPr>
        <w:t xml:space="preserve"> aziendali.</w:t>
      </w:r>
    </w:p>
    <w:p w14:paraId="5215C050" w14:textId="77777777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>Di fronte alle grandi sfide del futuro, l’ecosistema italiano dell’auto si è presentato più coeso che mai in occasione del panel istituzionale dell’Automotive Dealer Day 2024, teatro di un confronto aperto e costruttivo che ha coinvolto le maggiori associazioni del settore e il ministro dell’Economia, Giancarlo Giorgetti.</w:t>
      </w:r>
    </w:p>
    <w:p w14:paraId="277FB014" w14:textId="022B89E1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Negli ultimi anni - sottolineano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 xml:space="preserve">, </w:t>
      </w:r>
      <w:r w:rsidR="002E559C">
        <w:rPr>
          <w:sz w:val="24"/>
          <w:szCs w:val="24"/>
        </w:rPr>
        <w:t xml:space="preserve">Federauto, </w:t>
      </w:r>
      <w:r>
        <w:rPr>
          <w:sz w:val="24"/>
          <w:szCs w:val="24"/>
        </w:rPr>
        <w:t xml:space="preserve">Motus-E e </w:t>
      </w:r>
      <w:r w:rsidR="00A14C8D">
        <w:rPr>
          <w:sz w:val="24"/>
          <w:szCs w:val="24"/>
        </w:rPr>
        <w:t>UNRAE</w:t>
      </w:r>
      <w:r>
        <w:rPr>
          <w:sz w:val="24"/>
          <w:szCs w:val="24"/>
        </w:rPr>
        <w:t xml:space="preserve"> - abbiamo assistito agli effetti di una politica incentivante che ha alimentato una grande incertezza, con il risultato che oggi il mercato auto italiano </w:t>
      </w:r>
      <w:r w:rsidR="000229A4">
        <w:rPr>
          <w:sz w:val="24"/>
          <w:szCs w:val="24"/>
        </w:rPr>
        <w:t xml:space="preserve">esprime una discrepanza </w:t>
      </w:r>
      <w:r>
        <w:rPr>
          <w:sz w:val="24"/>
          <w:szCs w:val="24"/>
        </w:rPr>
        <w:t xml:space="preserve">in termini di mix di alimentazioni rispetto agli altri grandi Paesi europei, dove industria e consumatori beneficiano di una prospettiva ben definita sul funzionamento delle agevolazioni. In Italia, al contrario, la normativa sull’Ecobonus è stata modificata quattro volte dal 2020 ad oggi e troppo spesso si è assistito ad annunci a cui non è seguita una rapida attuazione delle misure, con i risultati che sono quelli osservati negli ultimi mesi. </w:t>
      </w:r>
    </w:p>
    <w:p w14:paraId="6892C222" w14:textId="5BB802E2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un’ottica di maggiore programmazione e chiarezza, mentre si attende ancora la revisione dello schema degli incentivi 2024,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 xml:space="preserve">, </w:t>
      </w:r>
      <w:r w:rsidR="002E559C">
        <w:rPr>
          <w:sz w:val="24"/>
          <w:szCs w:val="24"/>
        </w:rPr>
        <w:t xml:space="preserve">Federauto, </w:t>
      </w:r>
      <w:r>
        <w:rPr>
          <w:sz w:val="24"/>
          <w:szCs w:val="24"/>
        </w:rPr>
        <w:t xml:space="preserve">Motus-E e </w:t>
      </w:r>
      <w:r w:rsidR="00A14C8D">
        <w:rPr>
          <w:sz w:val="24"/>
          <w:szCs w:val="24"/>
        </w:rPr>
        <w:t>UNRAE</w:t>
      </w:r>
      <w:r>
        <w:rPr>
          <w:sz w:val="24"/>
          <w:szCs w:val="24"/>
        </w:rPr>
        <w:t xml:space="preserve"> evidenziano l’urgenza di calibrare le politiche incentivanti con una visione almeno di medio periodo, a beneficio di consumatori e industria. Una prima leva su cui poter agire è quella della fiscalità delle </w:t>
      </w:r>
      <w:r w:rsidR="000229A4">
        <w:rPr>
          <w:sz w:val="24"/>
          <w:szCs w:val="24"/>
        </w:rPr>
        <w:t>auto</w:t>
      </w:r>
      <w:r>
        <w:rPr>
          <w:sz w:val="24"/>
          <w:szCs w:val="24"/>
        </w:rPr>
        <w:t xml:space="preserve"> aziendali, per aggiornare un impianto normativo fermo addirittura agli anni ’90.</w:t>
      </w:r>
    </w:p>
    <w:p w14:paraId="756B4B76" w14:textId="7FBC380B" w:rsidR="00FA7050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proposta formulata da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>,</w:t>
      </w:r>
      <w:r w:rsidR="002E559C">
        <w:rPr>
          <w:sz w:val="24"/>
          <w:szCs w:val="24"/>
        </w:rPr>
        <w:t xml:space="preserve"> Federauto,</w:t>
      </w:r>
      <w:r>
        <w:rPr>
          <w:sz w:val="24"/>
          <w:szCs w:val="24"/>
        </w:rPr>
        <w:t xml:space="preserve"> Motus-E e </w:t>
      </w:r>
      <w:r w:rsidR="00A14C8D">
        <w:rPr>
          <w:sz w:val="24"/>
          <w:szCs w:val="24"/>
        </w:rPr>
        <w:t>UNRAE</w:t>
      </w:r>
      <w:r w:rsidR="00FA70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concentra </w:t>
      </w:r>
      <w:r w:rsidR="00FA7050">
        <w:rPr>
          <w:sz w:val="24"/>
          <w:szCs w:val="24"/>
        </w:rPr>
        <w:t>sulla revisione della fiscalità delle auto aziendali funzionale all’adozione delle nuove tecnologie volta a supporta</w:t>
      </w:r>
      <w:r w:rsidR="00A2636E">
        <w:rPr>
          <w:sz w:val="24"/>
          <w:szCs w:val="24"/>
        </w:rPr>
        <w:t>r</w:t>
      </w:r>
      <w:r w:rsidR="00FA7050">
        <w:rPr>
          <w:sz w:val="24"/>
          <w:szCs w:val="24"/>
        </w:rPr>
        <w:t>e le imprese nel processo di rinnovo del proprio parco auto e ad accompagnare la diffusione della mobilità sostenibile a zero e basse emissioni nel nostro Paese.</w:t>
      </w:r>
    </w:p>
    <w:p w14:paraId="612E8E82" w14:textId="33C3A9EA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punto di particolare rilievo, inoltre, è che agendo sulle </w:t>
      </w:r>
      <w:r w:rsidR="000229A4">
        <w:rPr>
          <w:sz w:val="24"/>
          <w:szCs w:val="24"/>
        </w:rPr>
        <w:t>auto</w:t>
      </w:r>
      <w:r>
        <w:rPr>
          <w:sz w:val="24"/>
          <w:szCs w:val="24"/>
        </w:rPr>
        <w:t xml:space="preserve"> aziendali si alimenta anche lo sviluppo di un mercato dell’usato di qualità, in grado di avvicinare sempre più persone a</w:t>
      </w:r>
      <w:r w:rsidR="002E559C">
        <w:rPr>
          <w:sz w:val="24"/>
          <w:szCs w:val="24"/>
        </w:rPr>
        <w:t xml:space="preserve">lle nuove </w:t>
      </w:r>
      <w:r>
        <w:rPr>
          <w:sz w:val="24"/>
          <w:szCs w:val="24"/>
        </w:rPr>
        <w:t>tecnologi</w:t>
      </w:r>
      <w:r w:rsidR="00FA7050">
        <w:rPr>
          <w:sz w:val="24"/>
          <w:szCs w:val="24"/>
        </w:rPr>
        <w:t>e</w:t>
      </w:r>
      <w:r>
        <w:rPr>
          <w:sz w:val="24"/>
          <w:szCs w:val="24"/>
        </w:rPr>
        <w:t xml:space="preserve">, contribuendo in modo significativo all’aggiornamento del parco circolante italiano. </w:t>
      </w:r>
    </w:p>
    <w:p w14:paraId="521DEA3E" w14:textId="33B225F6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>L’intervento riguarda le percentuali di deducibilità dei costi di acquisto</w:t>
      </w:r>
      <w:r w:rsidR="00A14C8D">
        <w:rPr>
          <w:sz w:val="24"/>
          <w:szCs w:val="24"/>
        </w:rPr>
        <w:t>,</w:t>
      </w:r>
      <w:r>
        <w:rPr>
          <w:sz w:val="24"/>
          <w:szCs w:val="24"/>
        </w:rPr>
        <w:t xml:space="preserve"> di leasing finanziario e </w:t>
      </w:r>
      <w:r w:rsidR="00A14C8D">
        <w:rPr>
          <w:sz w:val="24"/>
          <w:szCs w:val="24"/>
        </w:rPr>
        <w:t xml:space="preserve">di </w:t>
      </w:r>
      <w:r>
        <w:rPr>
          <w:sz w:val="24"/>
          <w:szCs w:val="24"/>
        </w:rPr>
        <w:t>noleggio,</w:t>
      </w:r>
      <w:r w:rsidR="002E559C">
        <w:rPr>
          <w:sz w:val="24"/>
          <w:szCs w:val="24"/>
        </w:rPr>
        <w:t xml:space="preserve"> </w:t>
      </w:r>
      <w:r w:rsidR="00FA7050">
        <w:rPr>
          <w:sz w:val="24"/>
          <w:szCs w:val="24"/>
        </w:rPr>
        <w:t xml:space="preserve">riparametrate in incremento in funzione delle emissioni di CO2 </w:t>
      </w:r>
      <w:r>
        <w:rPr>
          <w:sz w:val="24"/>
          <w:szCs w:val="24"/>
        </w:rPr>
        <w:t xml:space="preserve">e l’innalzamento dell’attuale costo massimo fiscalmente riconosciuto </w:t>
      </w:r>
      <w:r w:rsidR="00244E96">
        <w:rPr>
          <w:sz w:val="24"/>
          <w:szCs w:val="24"/>
        </w:rPr>
        <w:t>p</w:t>
      </w:r>
      <w:r w:rsidRPr="00244E96">
        <w:rPr>
          <w:sz w:val="24"/>
          <w:szCs w:val="24"/>
        </w:rPr>
        <w:t>er ogni modalità di acquisizione</w:t>
      </w:r>
      <w:r>
        <w:rPr>
          <w:sz w:val="24"/>
          <w:szCs w:val="24"/>
        </w:rPr>
        <w:t xml:space="preserve">. I costi della </w:t>
      </w:r>
      <w:r>
        <w:rPr>
          <w:sz w:val="24"/>
          <w:szCs w:val="24"/>
        </w:rPr>
        <w:lastRenderedPageBreak/>
        <w:t xml:space="preserve">misura risultano estremamente contenuti rispetto ai grandi benefici che l’iniziativa avrebbe in termini </w:t>
      </w:r>
      <w:r w:rsidR="00C564E9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stimolo alla diffusione della mobilità </w:t>
      </w:r>
      <w:r w:rsidR="002E559C">
        <w:rPr>
          <w:sz w:val="24"/>
          <w:szCs w:val="24"/>
        </w:rPr>
        <w:t>a zero e basse emissioni</w:t>
      </w:r>
      <w:r>
        <w:rPr>
          <w:sz w:val="24"/>
          <w:szCs w:val="24"/>
        </w:rPr>
        <w:t xml:space="preserve"> e di premialità per imprese e lavoratori che sceglieranno quest</w:t>
      </w:r>
      <w:r w:rsidR="002E559C">
        <w:rPr>
          <w:sz w:val="24"/>
          <w:szCs w:val="24"/>
        </w:rPr>
        <w:t>e</w:t>
      </w:r>
      <w:r>
        <w:rPr>
          <w:sz w:val="24"/>
          <w:szCs w:val="24"/>
        </w:rPr>
        <w:t xml:space="preserve"> tecnologi</w:t>
      </w:r>
      <w:r w:rsidR="002E559C">
        <w:rPr>
          <w:sz w:val="24"/>
          <w:szCs w:val="24"/>
        </w:rPr>
        <w:t>e</w:t>
      </w:r>
      <w:r>
        <w:rPr>
          <w:sz w:val="24"/>
          <w:szCs w:val="24"/>
        </w:rPr>
        <w:t xml:space="preserve">.  </w:t>
      </w:r>
    </w:p>
    <w:p w14:paraId="60B01E45" w14:textId="5FC06BAF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una fase cruciale per la filiera nazionale,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 xml:space="preserve">, </w:t>
      </w:r>
      <w:r w:rsidR="002E559C">
        <w:rPr>
          <w:sz w:val="24"/>
          <w:szCs w:val="24"/>
        </w:rPr>
        <w:t xml:space="preserve">Federauto, </w:t>
      </w:r>
      <w:r>
        <w:rPr>
          <w:sz w:val="24"/>
          <w:szCs w:val="24"/>
        </w:rPr>
        <w:t xml:space="preserve">Motus-E e </w:t>
      </w:r>
      <w:r w:rsidR="00A14C8D">
        <w:rPr>
          <w:sz w:val="24"/>
          <w:szCs w:val="24"/>
        </w:rPr>
        <w:t>UNRAE</w:t>
      </w:r>
      <w:r>
        <w:rPr>
          <w:sz w:val="24"/>
          <w:szCs w:val="24"/>
        </w:rPr>
        <w:t xml:space="preserve"> </w:t>
      </w:r>
      <w:r w:rsidR="00FA7050">
        <w:rPr>
          <w:sz w:val="24"/>
          <w:szCs w:val="24"/>
        </w:rPr>
        <w:t>ribadiscono la necessità che le risorse del Fondo Automotive siano ripristinate per il 2025 e fino al 2030 vengano utilizzate esclusivamente per misure destinate al sostegno, alla transizione e allo sviluppo del settore Automotive. Le associazioni</w:t>
      </w:r>
      <w:r w:rsidR="002E559C">
        <w:rPr>
          <w:sz w:val="24"/>
          <w:szCs w:val="24"/>
        </w:rPr>
        <w:t>,</w:t>
      </w:r>
      <w:r w:rsidR="00FA7050">
        <w:rPr>
          <w:sz w:val="24"/>
          <w:szCs w:val="24"/>
        </w:rPr>
        <w:t xml:space="preserve"> infatti</w:t>
      </w:r>
      <w:r w:rsidR="002E559C">
        <w:rPr>
          <w:sz w:val="24"/>
          <w:szCs w:val="24"/>
        </w:rPr>
        <w:t>,</w:t>
      </w:r>
      <w:r w:rsidR="00FA7050">
        <w:rPr>
          <w:sz w:val="24"/>
          <w:szCs w:val="24"/>
        </w:rPr>
        <w:t xml:space="preserve"> ribadiscono che il fondo è un </w:t>
      </w:r>
      <w:r>
        <w:rPr>
          <w:sz w:val="24"/>
          <w:szCs w:val="24"/>
        </w:rPr>
        <w:t xml:space="preserve">imprescindibile punto di partenza per le azioni da intraprendere nel breve e medio periodo al fine di mantenere l’Italia tra i grandi protagonisti del mondo automotive e di garantire la competitività di un settore al cuore dell’economia del Paese, con </w:t>
      </w:r>
      <w:r w:rsidRPr="00935227">
        <w:rPr>
          <w:sz w:val="24"/>
          <w:szCs w:val="24"/>
        </w:rPr>
        <w:t>quasi</w:t>
      </w:r>
      <w:r>
        <w:rPr>
          <w:sz w:val="24"/>
          <w:szCs w:val="24"/>
        </w:rPr>
        <w:t xml:space="preserve"> 1,3 milioni di addetti complessivi tra industria e servizi. </w:t>
      </w:r>
    </w:p>
    <w:p w14:paraId="5F861D6C" w14:textId="39785490" w:rsidR="00DE3348" w:rsidRDefault="005033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Infine, alla luce dei molteplici dossier aperti che riguardano il comparto, </w:t>
      </w:r>
      <w:r w:rsidR="00244E96">
        <w:rPr>
          <w:sz w:val="24"/>
          <w:szCs w:val="24"/>
        </w:rPr>
        <w:t>ANFIA</w:t>
      </w:r>
      <w:r>
        <w:rPr>
          <w:sz w:val="24"/>
          <w:szCs w:val="24"/>
        </w:rPr>
        <w:t xml:space="preserve">, </w:t>
      </w:r>
      <w:r w:rsidR="00244E96">
        <w:rPr>
          <w:sz w:val="24"/>
          <w:szCs w:val="24"/>
        </w:rPr>
        <w:t>ANIASA</w:t>
      </w:r>
      <w:r>
        <w:rPr>
          <w:sz w:val="24"/>
          <w:szCs w:val="24"/>
        </w:rPr>
        <w:t>,</w:t>
      </w:r>
      <w:r w:rsidR="002E559C">
        <w:rPr>
          <w:sz w:val="24"/>
          <w:szCs w:val="24"/>
        </w:rPr>
        <w:t xml:space="preserve"> Federauto,</w:t>
      </w:r>
      <w:r>
        <w:rPr>
          <w:sz w:val="24"/>
          <w:szCs w:val="24"/>
        </w:rPr>
        <w:t xml:space="preserve"> Motus-E e </w:t>
      </w:r>
      <w:r w:rsidR="00A14C8D">
        <w:rPr>
          <w:sz w:val="24"/>
          <w:szCs w:val="24"/>
        </w:rPr>
        <w:t>UNRAE</w:t>
      </w:r>
      <w:r>
        <w:rPr>
          <w:sz w:val="24"/>
          <w:szCs w:val="24"/>
        </w:rPr>
        <w:t xml:space="preserve"> si sono unite in un appello al Governo, affinché venga attivato quanto prima un Tavolo </w:t>
      </w:r>
      <w:r w:rsidR="00702A90">
        <w:rPr>
          <w:sz w:val="24"/>
          <w:szCs w:val="24"/>
        </w:rPr>
        <w:t>con i principali attori della filiera e i ministeri di riferimento, MASE, MEF, MIMIT e MIT,</w:t>
      </w:r>
      <w:r>
        <w:rPr>
          <w:sz w:val="24"/>
          <w:szCs w:val="24"/>
        </w:rPr>
        <w:t xml:space="preserve"> in grado di definire in tempi rapidi una riforma fiscale del settore e di affrontare con un approccio coordinato, multidisciplinare e pragmatico le principali sfide a cui è chiamata tutta la filiera automotive.</w:t>
      </w:r>
    </w:p>
    <w:p w14:paraId="3723A8B4" w14:textId="77777777" w:rsidR="00DE3348" w:rsidRDefault="00DE3348">
      <w:pPr>
        <w:rPr>
          <w:sz w:val="20"/>
          <w:szCs w:val="20"/>
        </w:rPr>
      </w:pPr>
    </w:p>
    <w:p w14:paraId="6E0BCD84" w14:textId="4790FDD9" w:rsidR="00DE3348" w:rsidRPr="00244E96" w:rsidRDefault="00503331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 xml:space="preserve">Ufficio stampa </w:t>
      </w:r>
      <w:r w:rsidR="00244E96" w:rsidRPr="00244E96">
        <w:rPr>
          <w:b/>
          <w:u w:val="single"/>
        </w:rPr>
        <w:t>ANFIA</w:t>
      </w:r>
    </w:p>
    <w:p w14:paraId="55D82FC5" w14:textId="7C8A0098" w:rsidR="00DE3348" w:rsidRPr="00244E96" w:rsidRDefault="00503331">
      <w:pPr>
        <w:spacing w:after="0" w:line="240" w:lineRule="auto"/>
        <w:jc w:val="right"/>
      </w:pPr>
      <w:r w:rsidRPr="00244E96">
        <w:t xml:space="preserve">Mail: </w:t>
      </w:r>
      <w:r w:rsidR="009B28DD" w:rsidRPr="00244E96">
        <w:t>m.gangi@anfia.it</w:t>
      </w:r>
    </w:p>
    <w:p w14:paraId="61AD8B48" w14:textId="1C2C41A5" w:rsidR="00DE3348" w:rsidRPr="00244E96" w:rsidRDefault="00503331" w:rsidP="00244E96">
      <w:pPr>
        <w:spacing w:after="0" w:line="240" w:lineRule="auto"/>
        <w:ind w:left="2880"/>
        <w:jc w:val="right"/>
      </w:pPr>
      <w:r w:rsidRPr="00244E96">
        <w:t xml:space="preserve">Telefono: </w:t>
      </w:r>
      <w:r w:rsidR="009B28DD" w:rsidRPr="00244E96">
        <w:t>+39 338 73 03 167</w:t>
      </w:r>
    </w:p>
    <w:p w14:paraId="59C52684" w14:textId="77777777" w:rsidR="00DE3348" w:rsidRPr="00244E96" w:rsidRDefault="00DE3348">
      <w:pPr>
        <w:spacing w:after="0" w:line="240" w:lineRule="auto"/>
        <w:jc w:val="right"/>
      </w:pPr>
    </w:p>
    <w:p w14:paraId="7B637C3A" w14:textId="77777777" w:rsidR="00DE3348" w:rsidRPr="00244E96" w:rsidRDefault="00DE3348">
      <w:pPr>
        <w:spacing w:after="0" w:line="240" w:lineRule="auto"/>
        <w:jc w:val="right"/>
      </w:pPr>
    </w:p>
    <w:p w14:paraId="32A1BAF3" w14:textId="33AB6446" w:rsidR="00DE3348" w:rsidRPr="00244E96" w:rsidRDefault="00503331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 xml:space="preserve">Ufficio stampa </w:t>
      </w:r>
      <w:r w:rsidR="00244E96" w:rsidRPr="00244E96">
        <w:rPr>
          <w:b/>
          <w:u w:val="single"/>
        </w:rPr>
        <w:t>ANIASA</w:t>
      </w:r>
    </w:p>
    <w:p w14:paraId="018DDC1D" w14:textId="2197B1CF" w:rsidR="00DE3348" w:rsidRPr="00244E96" w:rsidRDefault="00503331" w:rsidP="00244E96">
      <w:pPr>
        <w:spacing w:after="0" w:line="240" w:lineRule="auto"/>
        <w:ind w:left="2880"/>
        <w:jc w:val="right"/>
      </w:pPr>
      <w:r w:rsidRPr="00244E96">
        <w:t xml:space="preserve">Mail: </w:t>
      </w:r>
      <w:r w:rsidR="009B28DD" w:rsidRPr="00244E96">
        <w:t>m.catino@aniasa.it</w:t>
      </w:r>
    </w:p>
    <w:p w14:paraId="3A42043A" w14:textId="776AE8D7" w:rsidR="00DE3348" w:rsidRDefault="00503331" w:rsidP="00244E96">
      <w:pPr>
        <w:spacing w:after="0" w:line="240" w:lineRule="auto"/>
        <w:ind w:left="2880"/>
        <w:jc w:val="right"/>
      </w:pPr>
      <w:r w:rsidRPr="00244E96">
        <w:t xml:space="preserve">Telefono: </w:t>
      </w:r>
      <w:r w:rsidR="009B28DD" w:rsidRPr="00244E96">
        <w:t>+39 329 30 52 068</w:t>
      </w:r>
    </w:p>
    <w:p w14:paraId="5C146B3D" w14:textId="77777777" w:rsidR="00754490" w:rsidRDefault="00754490" w:rsidP="00244E96">
      <w:pPr>
        <w:spacing w:after="0" w:line="240" w:lineRule="auto"/>
        <w:ind w:left="2880"/>
        <w:jc w:val="right"/>
      </w:pPr>
    </w:p>
    <w:p w14:paraId="6BED01D7" w14:textId="77777777" w:rsidR="00754490" w:rsidRDefault="00754490" w:rsidP="00244E96">
      <w:pPr>
        <w:spacing w:after="0" w:line="240" w:lineRule="auto"/>
        <w:ind w:left="2880"/>
        <w:jc w:val="right"/>
      </w:pPr>
    </w:p>
    <w:p w14:paraId="36F09C04" w14:textId="12A3640D" w:rsidR="00754490" w:rsidRPr="00244E96" w:rsidRDefault="00754490" w:rsidP="00754490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>Ufficio stampa</w:t>
      </w:r>
      <w:r>
        <w:rPr>
          <w:b/>
          <w:u w:val="single"/>
        </w:rPr>
        <w:t xml:space="preserve"> Federauto</w:t>
      </w:r>
    </w:p>
    <w:p w14:paraId="479E1E18" w14:textId="2EEE6A1A" w:rsidR="00754490" w:rsidRPr="00634676" w:rsidRDefault="00754490" w:rsidP="00754490">
      <w:pPr>
        <w:spacing w:after="0" w:line="240" w:lineRule="auto"/>
        <w:ind w:left="2880"/>
        <w:jc w:val="right"/>
      </w:pPr>
      <w:r w:rsidRPr="00634676">
        <w:t>Mail: gf.soranna@federauto.it</w:t>
      </w:r>
    </w:p>
    <w:p w14:paraId="17F553FD" w14:textId="3C7E59D8" w:rsidR="00754490" w:rsidRPr="00634676" w:rsidRDefault="00754490" w:rsidP="00754490">
      <w:pPr>
        <w:spacing w:after="0" w:line="240" w:lineRule="auto"/>
        <w:ind w:left="2880"/>
        <w:jc w:val="right"/>
      </w:pPr>
      <w:r w:rsidRPr="00634676">
        <w:t>Telefono: +39 335 69 40 829</w:t>
      </w:r>
    </w:p>
    <w:p w14:paraId="11A8E7B0" w14:textId="77777777" w:rsidR="00DE3348" w:rsidRPr="00634676" w:rsidRDefault="00DE3348">
      <w:pPr>
        <w:spacing w:after="0" w:line="240" w:lineRule="auto"/>
        <w:jc w:val="right"/>
      </w:pPr>
    </w:p>
    <w:p w14:paraId="17CCF5E0" w14:textId="77777777" w:rsidR="00DE3348" w:rsidRPr="00634676" w:rsidRDefault="00DE3348">
      <w:pPr>
        <w:spacing w:after="0" w:line="240" w:lineRule="auto"/>
        <w:jc w:val="right"/>
      </w:pPr>
    </w:p>
    <w:p w14:paraId="2D0148ED" w14:textId="77777777" w:rsidR="00DE3348" w:rsidRPr="00244E96" w:rsidRDefault="00503331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>Ufficio stampa Motus-E</w:t>
      </w:r>
    </w:p>
    <w:p w14:paraId="25576891" w14:textId="5124D09A" w:rsidR="00DE3348" w:rsidRPr="00B30508" w:rsidRDefault="00503331">
      <w:pPr>
        <w:spacing w:after="0" w:line="240" w:lineRule="auto"/>
        <w:jc w:val="right"/>
      </w:pPr>
      <w:r w:rsidRPr="00B30508">
        <w:t xml:space="preserve">Mail: </w:t>
      </w:r>
      <w:r w:rsidR="009B28DD" w:rsidRPr="00B30508">
        <w:t>federico.gasparini</w:t>
      </w:r>
      <w:r w:rsidRPr="00B30508">
        <w:t>@motus-e.org</w:t>
      </w:r>
    </w:p>
    <w:p w14:paraId="25534C8F" w14:textId="77777777" w:rsidR="00DE3348" w:rsidRPr="00B30508" w:rsidRDefault="00503331">
      <w:pPr>
        <w:spacing w:after="0" w:line="240" w:lineRule="auto"/>
        <w:jc w:val="right"/>
      </w:pPr>
      <w:r w:rsidRPr="00B30508">
        <w:t>Telefono: +39 393 05 31 091</w:t>
      </w:r>
    </w:p>
    <w:p w14:paraId="07ACC12D" w14:textId="77777777" w:rsidR="00DE3348" w:rsidRPr="00B30508" w:rsidRDefault="00DE3348">
      <w:pPr>
        <w:spacing w:after="0" w:line="240" w:lineRule="auto"/>
        <w:jc w:val="right"/>
      </w:pPr>
    </w:p>
    <w:p w14:paraId="097B89CF" w14:textId="77777777" w:rsidR="00DE3348" w:rsidRPr="00B30508" w:rsidRDefault="00DE3348">
      <w:pPr>
        <w:spacing w:after="0" w:line="240" w:lineRule="auto"/>
        <w:jc w:val="right"/>
      </w:pPr>
    </w:p>
    <w:p w14:paraId="63626EFD" w14:textId="4DD4ABE4" w:rsidR="00DE3348" w:rsidRPr="00244E96" w:rsidRDefault="00503331">
      <w:pPr>
        <w:spacing w:after="0" w:line="240" w:lineRule="auto"/>
        <w:jc w:val="right"/>
        <w:rPr>
          <w:b/>
          <w:u w:val="single"/>
        </w:rPr>
      </w:pPr>
      <w:r w:rsidRPr="00244E96">
        <w:rPr>
          <w:b/>
          <w:u w:val="single"/>
        </w:rPr>
        <w:t xml:space="preserve">Ufficio stampa </w:t>
      </w:r>
      <w:r w:rsidR="00A14C8D" w:rsidRPr="00244E96">
        <w:rPr>
          <w:b/>
          <w:u w:val="single"/>
        </w:rPr>
        <w:t>UNRAE</w:t>
      </w:r>
    </w:p>
    <w:p w14:paraId="5248C0DE" w14:textId="07008858" w:rsidR="00DE3348" w:rsidRPr="004F6F48" w:rsidRDefault="00503331">
      <w:pPr>
        <w:spacing w:after="0" w:line="240" w:lineRule="auto"/>
        <w:jc w:val="right"/>
      </w:pPr>
      <w:r w:rsidRPr="004F6F48">
        <w:t xml:space="preserve">Mail: </w:t>
      </w:r>
      <w:r w:rsidR="00B67D5D">
        <w:t>d</w:t>
      </w:r>
      <w:r w:rsidR="00A14C8D" w:rsidRPr="004F6F48">
        <w:t>irezione@unrae.it</w:t>
      </w:r>
    </w:p>
    <w:p w14:paraId="4C1BE023" w14:textId="084C4A10" w:rsidR="00DE3348" w:rsidRPr="00244E96" w:rsidRDefault="004F6F48">
      <w:pPr>
        <w:spacing w:after="0" w:line="240" w:lineRule="auto"/>
        <w:jc w:val="right"/>
        <w:rPr>
          <w:lang w:val="en-US"/>
        </w:rPr>
      </w:pPr>
      <w:r w:rsidRPr="00244E96">
        <w:t>Telefono</w:t>
      </w:r>
      <w:r w:rsidR="00503331" w:rsidRPr="00244E96">
        <w:rPr>
          <w:lang w:val="en-US"/>
        </w:rPr>
        <w:t xml:space="preserve">: </w:t>
      </w:r>
      <w:r w:rsidR="00A14C8D" w:rsidRPr="00244E96">
        <w:rPr>
          <w:lang w:val="en-US"/>
        </w:rPr>
        <w:t>+39 06 42 01</w:t>
      </w:r>
      <w:r w:rsidR="00A14C8D">
        <w:rPr>
          <w:lang w:val="en-US"/>
        </w:rPr>
        <w:t xml:space="preserve"> </w:t>
      </w:r>
      <w:r w:rsidR="00A14C8D" w:rsidRPr="00A14C8D">
        <w:rPr>
          <w:lang w:val="en-US"/>
        </w:rPr>
        <w:t>02</w:t>
      </w:r>
      <w:r w:rsidR="00A14C8D">
        <w:rPr>
          <w:lang w:val="en-US"/>
        </w:rPr>
        <w:t xml:space="preserve"> </w:t>
      </w:r>
      <w:r w:rsidR="00A14C8D" w:rsidRPr="00A14C8D">
        <w:rPr>
          <w:lang w:val="en-US"/>
        </w:rPr>
        <w:t>70</w:t>
      </w:r>
    </w:p>
    <w:p w14:paraId="6472703C" w14:textId="77777777" w:rsidR="00DE3348" w:rsidRPr="00244E96" w:rsidRDefault="00DE3348">
      <w:pPr>
        <w:spacing w:after="0" w:line="240" w:lineRule="auto"/>
        <w:jc w:val="right"/>
        <w:rPr>
          <w:sz w:val="20"/>
          <w:szCs w:val="20"/>
          <w:lang w:val="en-US"/>
        </w:rPr>
      </w:pPr>
    </w:p>
    <w:sectPr w:rsidR="00DE3348" w:rsidRPr="00244E96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E959C" w14:textId="77777777" w:rsidR="00287A12" w:rsidRDefault="00287A12">
      <w:pPr>
        <w:spacing w:after="0" w:line="240" w:lineRule="auto"/>
      </w:pPr>
      <w:r>
        <w:separator/>
      </w:r>
    </w:p>
  </w:endnote>
  <w:endnote w:type="continuationSeparator" w:id="0">
    <w:p w14:paraId="745D0A05" w14:textId="77777777" w:rsidR="00287A12" w:rsidRDefault="0028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19AEB" w14:textId="77777777" w:rsidR="00287A12" w:rsidRDefault="00287A12">
      <w:pPr>
        <w:spacing w:after="0" w:line="240" w:lineRule="auto"/>
      </w:pPr>
      <w:r>
        <w:separator/>
      </w:r>
    </w:p>
  </w:footnote>
  <w:footnote w:type="continuationSeparator" w:id="0">
    <w:p w14:paraId="5D34EFBC" w14:textId="77777777" w:rsidR="00287A12" w:rsidRDefault="0028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C6C4" w14:textId="77777777" w:rsidR="00DE3348" w:rsidRDefault="00DE3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BC97" w14:textId="5705303C" w:rsidR="00DE3348" w:rsidRDefault="00176320" w:rsidP="006346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</w:rPr>
    </w:pPr>
    <w:r>
      <w:rPr>
        <w:b/>
        <w:noProof/>
        <w:sz w:val="42"/>
        <w:szCs w:val="42"/>
      </w:rPr>
      <w:drawing>
        <wp:anchor distT="0" distB="0" distL="114300" distR="114300" simplePos="0" relativeHeight="251659264" behindDoc="0" locked="0" layoutInCell="1" allowOverlap="1" wp14:anchorId="7B272EA7" wp14:editId="1663CFB0">
          <wp:simplePos x="0" y="0"/>
          <wp:positionH relativeFrom="column">
            <wp:posOffset>5497830</wp:posOffset>
          </wp:positionH>
          <wp:positionV relativeFrom="paragraph">
            <wp:posOffset>160019</wp:posOffset>
          </wp:positionV>
          <wp:extent cx="700655" cy="863569"/>
          <wp:effectExtent l="0" t="0" r="4445" b="0"/>
          <wp:wrapNone/>
          <wp:docPr id="99084037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84037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06" cy="868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E96">
      <w:rPr>
        <w:noProof/>
      </w:rPr>
      <w:drawing>
        <wp:inline distT="0" distB="0" distL="0" distR="0" wp14:anchorId="54628C9C" wp14:editId="4A7A25C2">
          <wp:extent cx="1080000" cy="1080000"/>
          <wp:effectExtent l="0" t="0" r="6350" b="6350"/>
          <wp:docPr id="17027798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77985" name="Immagine 1702779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676">
      <w:rPr>
        <w:color w:val="000000"/>
      </w:rPr>
      <w:t xml:space="preserve">        </w:t>
    </w:r>
    <w:r w:rsidR="00244E96" w:rsidRPr="00E14C7A">
      <w:rPr>
        <w:noProof/>
      </w:rPr>
      <w:drawing>
        <wp:inline distT="0" distB="0" distL="0" distR="0" wp14:anchorId="042AC4AD" wp14:editId="0ADD2712">
          <wp:extent cx="1080000" cy="1080000"/>
          <wp:effectExtent l="0" t="0" r="6350" b="6350"/>
          <wp:docPr id="29261094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610948" name="Immagine 29261094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676">
      <w:rPr>
        <w:color w:val="000000"/>
      </w:rPr>
      <w:t xml:space="preserve">        </w:t>
    </w:r>
    <w:r w:rsidR="00A2636E">
      <w:rPr>
        <w:noProof/>
      </w:rPr>
      <w:drawing>
        <wp:inline distT="0" distB="0" distL="0" distR="0" wp14:anchorId="231C550C" wp14:editId="10F761E3">
          <wp:extent cx="1080000" cy="1080000"/>
          <wp:effectExtent l="0" t="0" r="6350" b="6350"/>
          <wp:docPr id="144342156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421568" name="Immagine 144342156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636E">
      <w:rPr>
        <w:color w:val="000000"/>
      </w:rPr>
      <w:t xml:space="preserve">        </w:t>
    </w:r>
    <w:r w:rsidR="00244E96">
      <w:rPr>
        <w:noProof/>
      </w:rPr>
      <w:drawing>
        <wp:inline distT="0" distB="0" distL="0" distR="0" wp14:anchorId="32E0338B" wp14:editId="728AA508">
          <wp:extent cx="1080000" cy="1080000"/>
          <wp:effectExtent l="0" t="0" r="6350" b="6350"/>
          <wp:docPr id="163809819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098192" name="Immagine 163809819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676">
      <w:rPr>
        <w:color w:val="000000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5059" w14:textId="77777777" w:rsidR="00DE3348" w:rsidRDefault="00DE33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48"/>
    <w:rsid w:val="000229A4"/>
    <w:rsid w:val="00054ACE"/>
    <w:rsid w:val="000D30BF"/>
    <w:rsid w:val="00176320"/>
    <w:rsid w:val="00217647"/>
    <w:rsid w:val="00244E96"/>
    <w:rsid w:val="002620A8"/>
    <w:rsid w:val="00287A12"/>
    <w:rsid w:val="002E559C"/>
    <w:rsid w:val="00305F03"/>
    <w:rsid w:val="00427D19"/>
    <w:rsid w:val="0045136D"/>
    <w:rsid w:val="00482F3E"/>
    <w:rsid w:val="004D1FA5"/>
    <w:rsid w:val="004F6F48"/>
    <w:rsid w:val="00503331"/>
    <w:rsid w:val="005848D2"/>
    <w:rsid w:val="005D3A45"/>
    <w:rsid w:val="00634676"/>
    <w:rsid w:val="00681404"/>
    <w:rsid w:val="007026DB"/>
    <w:rsid w:val="00702A90"/>
    <w:rsid w:val="0073370F"/>
    <w:rsid w:val="00754490"/>
    <w:rsid w:val="00854368"/>
    <w:rsid w:val="00935227"/>
    <w:rsid w:val="00946D88"/>
    <w:rsid w:val="009B28DD"/>
    <w:rsid w:val="00A01F4F"/>
    <w:rsid w:val="00A14C8D"/>
    <w:rsid w:val="00A2636E"/>
    <w:rsid w:val="00B30508"/>
    <w:rsid w:val="00B67D5D"/>
    <w:rsid w:val="00C564E9"/>
    <w:rsid w:val="00CC7CE6"/>
    <w:rsid w:val="00DE3348"/>
    <w:rsid w:val="00E457BA"/>
    <w:rsid w:val="00E75365"/>
    <w:rsid w:val="00F54003"/>
    <w:rsid w:val="00F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561DA"/>
  <w15:docId w15:val="{5658669B-DCDF-4F46-A7B4-D6CBDA8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49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C7F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F59"/>
  </w:style>
  <w:style w:type="paragraph" w:styleId="Revisione">
    <w:name w:val="Revision"/>
    <w:hidden/>
    <w:uiPriority w:val="99"/>
    <w:semiHidden/>
    <w:rsid w:val="002F095D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9B2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KBSp5DsThlV5ZZnB/lGFrs5zQ==">CgMxLjA4AHIhMUs5SmtMQ2FXTHZHLXVIeXpGMUh1WThQQTRuenI0amZK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328483-2C29-45C4-8BF7-4CA7C3AA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Gasparini Federico (GLOBAL e-MOB)</dc:creator>
  <cp:lastModifiedBy>Benedetta Ridolfi</cp:lastModifiedBy>
  <cp:revision>2</cp:revision>
  <cp:lastPrinted>2024-05-14T15:14:00Z</cp:lastPrinted>
  <dcterms:created xsi:type="dcterms:W3CDTF">2024-05-14T15:29:00Z</dcterms:created>
  <dcterms:modified xsi:type="dcterms:W3CDTF">2024-05-14T15:29:00Z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84f6bf-f638-41cc-935f-2157ddac8142_Enabled">
    <vt:lpwstr>true</vt:lpwstr>
  </property>
  <property fmtid="{D5CDD505-2E9C-101B-9397-08002B2CF9AE}" pid="3" name="MSIP_Label_b284f6bf-f638-41cc-935f-2157ddac8142_SetDate">
    <vt:lpwstr>2024-05-13T16:34:10Z</vt:lpwstr>
  </property>
  <property fmtid="{D5CDD505-2E9C-101B-9397-08002B2CF9AE}" pid="4" name="MSIP_Label_b284f6bf-f638-41cc-935f-2157ddac8142_Method">
    <vt:lpwstr>Privileged</vt:lpwstr>
  </property>
  <property fmtid="{D5CDD505-2E9C-101B-9397-08002B2CF9AE}" pid="5" name="MSIP_Label_b284f6bf-f638-41cc-935f-2157ddac8142_Name">
    <vt:lpwstr>b284f6bf-f638-41cc-935f-2157ddac8142</vt:lpwstr>
  </property>
  <property fmtid="{D5CDD505-2E9C-101B-9397-08002B2CF9AE}" pid="6" name="MSIP_Label_b284f6bf-f638-41cc-935f-2157ddac8142_SiteId">
    <vt:lpwstr>d539d4bf-5610-471a-afc2-1c76685cfefa</vt:lpwstr>
  </property>
  <property fmtid="{D5CDD505-2E9C-101B-9397-08002B2CF9AE}" pid="7" name="MSIP_Label_b284f6bf-f638-41cc-935f-2157ddac8142_ActionId">
    <vt:lpwstr>08ed1f7a-9095-4780-923b-4ee8976fa0b8</vt:lpwstr>
  </property>
  <property fmtid="{D5CDD505-2E9C-101B-9397-08002B2CF9AE}" pid="8" name="MSIP_Label_b284f6bf-f638-41cc-935f-2157ddac8142_ContentBits">
    <vt:lpwstr>0</vt:lpwstr>
  </property>
</Properties>
</file>